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693B" w14:textId="77777777" w:rsidR="00026FE2" w:rsidRDefault="00026FE2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</w:pPr>
    </w:p>
    <w:p w14:paraId="14F88E78" w14:textId="5011F687" w:rsidR="00767321" w:rsidRDefault="00026FE2" w:rsidP="000D3BE7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16656DFB" wp14:editId="2E4E9816">
            <wp:extent cx="7543706" cy="823178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56" b="3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06" cy="82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08C68695" w14:textId="77777777" w:rsidR="000D3BE7" w:rsidRDefault="000D3BE7" w:rsidP="000D3BE7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bookmarkStart w:id="0" w:name="_Hlk82689036"/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5700363C" w:rsidR="00794997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(</w:t>
      </w:r>
      <w:r w:rsidR="005013C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4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-</w:t>
      </w:r>
      <w:r w:rsidR="005013C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6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 dicembre 202</w:t>
      </w:r>
      <w:r w:rsidR="005013C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4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)</w:t>
      </w:r>
    </w:p>
    <w:bookmarkEnd w:id="0"/>
    <w:p w14:paraId="5F41BCD6" w14:textId="77777777" w:rsidR="00102A5A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F54021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12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08C189F7" w:rsidR="00F154DB" w:rsidRPr="007058C4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D03262">
        <w:rPr>
          <w:b/>
          <w:u w:val="single"/>
        </w:rPr>
        <w:t xml:space="preserve">entro il </w:t>
      </w:r>
      <w:r w:rsidR="000D3BE7">
        <w:rPr>
          <w:b/>
          <w:u w:val="single"/>
        </w:rPr>
        <w:t>7</w:t>
      </w:r>
      <w:r w:rsidR="00D874D2" w:rsidRPr="00D03262">
        <w:rPr>
          <w:b/>
          <w:u w:val="single"/>
        </w:rPr>
        <w:t xml:space="preserve"> </w:t>
      </w:r>
      <w:r w:rsidR="00A81B42">
        <w:rPr>
          <w:b/>
          <w:u w:val="single"/>
        </w:rPr>
        <w:t>giugno</w:t>
      </w:r>
      <w:r w:rsidR="007058C4" w:rsidRPr="00D03262">
        <w:rPr>
          <w:b/>
          <w:u w:val="single"/>
        </w:rPr>
        <w:t xml:space="preserve"> 20</w:t>
      </w:r>
      <w:r w:rsidR="006E5329" w:rsidRPr="00D03262">
        <w:rPr>
          <w:b/>
          <w:u w:val="single"/>
        </w:rPr>
        <w:t>2</w:t>
      </w:r>
      <w:r w:rsidR="000D3BE7">
        <w:rPr>
          <w:b/>
          <w:u w:val="single"/>
        </w:rPr>
        <w:t>4</w:t>
      </w:r>
      <w:r w:rsidRPr="00D03262"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proofErr w:type="gramStart"/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proofErr w:type="gramEnd"/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A26AB" w14:paraId="068552C5" w14:textId="77777777" w:rsidTr="00BD0CC7">
        <w:tc>
          <w:tcPr>
            <w:tcW w:w="5235" w:type="dxa"/>
          </w:tcPr>
          <w:p w14:paraId="0D86BD5D" w14:textId="2B7A31FA" w:rsidR="005A26AB" w:rsidRDefault="005A26AB" w:rsidP="005A26A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>Codice SDI</w:t>
            </w:r>
            <w:r w:rsidR="009B3E98"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051B61D8" w14:textId="6F380829" w:rsidR="005A26AB" w:rsidRDefault="005A26AB" w:rsidP="00BD0C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Pec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178A9F1C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Refe</w:t>
            </w:r>
            <w:r w:rsidR="00B06D40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</w:t>
            </w: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1717"/>
        <w:gridCol w:w="1126"/>
        <w:gridCol w:w="1101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588D0AA5" w:rsidR="00245A94" w:rsidRPr="002C0991" w:rsidRDefault="00C45491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Formula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Large</w:t>
            </w:r>
            <w:r w:rsid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>–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Tavolino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+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Incontro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54BBB28D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2785F89" w14:textId="6068B0A4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Tavolino personalizzato ad uso esclusivo</w:t>
            </w:r>
            <w:r w:rsidR="004538DC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4538DC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con sedie e cassettiera</w:t>
            </w:r>
          </w:p>
          <w:p w14:paraId="577DEE08" w14:textId="069A7601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1 slot nella Sala Incontri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(50 min.)</w:t>
            </w:r>
          </w:p>
          <w:p w14:paraId="7BAEAC28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76BE85FB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4E1F4F10" w14:textId="0626DC08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18D4D820" w14:textId="1A9AF57B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10 biglietti omaggio 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giornalieri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56BE30E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Wi-Fi gratuito</w:t>
            </w:r>
          </w:p>
          <w:p w14:paraId="1DAA8785" w14:textId="77777777" w:rsidR="00DD65B7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6724B6C1" w14:textId="050BB506" w:rsidR="007058C4" w:rsidRDefault="00DD65B7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="007058C4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20CFFA02" w14:textId="77777777" w:rsidR="009F686A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63278DDC" w14:textId="4BB913DE" w:rsidR="00F24C3E" w:rsidRPr="007058C4" w:rsidRDefault="001B7BC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sul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GdL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e rilancio social</w:t>
            </w:r>
          </w:p>
        </w:tc>
        <w:tc>
          <w:tcPr>
            <w:tcW w:w="1134" w:type="dxa"/>
          </w:tcPr>
          <w:p w14:paraId="40492E9A" w14:textId="58E0875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EARLY BIRD FINO AL </w:t>
            </w:r>
            <w:r w:rsidR="000D3BE7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7</w:t>
            </w: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50ADB7EC" w14:textId="5792C17A" w:rsidR="00897C5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DD65B7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6</w:t>
            </w:r>
            <w:r w:rsidR="000D3BE7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5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</w:p>
          <w:p w14:paraId="43D23446" w14:textId="7777777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37F7B484" w14:textId="7777777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7F7A2402" w14:textId="11AF5953" w:rsidR="009F686A" w:rsidRPr="00245A9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DD65B7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80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  <w:r w:rsidR="009F686A"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</w:tr>
    </w:tbl>
    <w:p w14:paraId="2B3019EC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2" w:name="_Hlk513109286"/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1717"/>
        <w:gridCol w:w="1126"/>
        <w:gridCol w:w="1101"/>
      </w:tblGrid>
      <w:tr w:rsidR="007058C4" w:rsidRPr="00245A94" w14:paraId="0D4C718C" w14:textId="77777777" w:rsidTr="0058563C">
        <w:tc>
          <w:tcPr>
            <w:tcW w:w="6912" w:type="dxa"/>
          </w:tcPr>
          <w:p w14:paraId="2EC74D8B" w14:textId="753CA38E" w:rsidR="007058C4" w:rsidRPr="002C0991" w:rsidRDefault="00C45491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Formula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Medium</w:t>
            </w:r>
            <w:r w:rsid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- Solo Tavolino</w:t>
            </w:r>
          </w:p>
          <w:p w14:paraId="2EF6A50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72543EC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AB9AC9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015DFA00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4948E5E8" w14:textId="77777777" w:rsidTr="0058563C">
        <w:tc>
          <w:tcPr>
            <w:tcW w:w="6912" w:type="dxa"/>
          </w:tcPr>
          <w:p w14:paraId="79170FF0" w14:textId="77777777" w:rsid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038EA896" w14:textId="2C09FABB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Tavolino personalizzato ad uso esclusivo con sedie e cassettiera </w:t>
            </w:r>
          </w:p>
          <w:p w14:paraId="274EFEA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2AB308B1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77C0F0CC" w14:textId="053FC2B6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5 biglietti omaggio 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giornalieri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1BD3DD79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23CD5042" w14:textId="77777777" w:rsidR="00DD65B7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334A4DA3" w14:textId="2FC2B05F" w:rsidR="007058C4" w:rsidRPr="007058C4" w:rsidRDefault="00DD65B7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7058C4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7FF81C72" w14:textId="77777777" w:rsidR="00903FD1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48ACCD65" w14:textId="68A2FCA0" w:rsidR="004538DC" w:rsidRPr="00245A94" w:rsidRDefault="00903FD1" w:rsidP="00903FD1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sul GdL e rilancio social</w:t>
            </w:r>
          </w:p>
        </w:tc>
        <w:tc>
          <w:tcPr>
            <w:tcW w:w="1134" w:type="dxa"/>
          </w:tcPr>
          <w:p w14:paraId="46AB575D" w14:textId="70BAF8C1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EARLY BIRD FINO AL </w:t>
            </w:r>
            <w:r w:rsidR="000D3BE7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7</w:t>
            </w: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36435B09" w14:textId="31F614F4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  <w:r w:rsidR="00FC6A0C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5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</w:p>
          <w:p w14:paraId="5108305A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4233BC7E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28507040" w14:textId="1C25B233" w:rsidR="007058C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FC6A0C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25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EF0D3C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5DDB834C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B8C96C7" w14:textId="77777777" w:rsidR="007058C4" w:rsidRDefault="007058C4" w:rsidP="007058C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1717"/>
        <w:gridCol w:w="1127"/>
        <w:gridCol w:w="1102"/>
      </w:tblGrid>
      <w:tr w:rsidR="007058C4" w:rsidRPr="00245A94" w14:paraId="17FC6F18" w14:textId="77777777" w:rsidTr="0058563C">
        <w:tc>
          <w:tcPr>
            <w:tcW w:w="6912" w:type="dxa"/>
          </w:tcPr>
          <w:p w14:paraId="14940927" w14:textId="325B6A42" w:rsidR="007058C4" w:rsidRPr="002C0991" w:rsidRDefault="00C45491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991">
              <w:rPr>
                <w:rFonts w:ascii="Century Gothic" w:hAnsi="Century Gothic" w:cs="Arial"/>
                <w:b/>
                <w:sz w:val="20"/>
                <w:szCs w:val="20"/>
              </w:rPr>
              <w:t>Formula</w:t>
            </w:r>
            <w:r w:rsidR="007058C4" w:rsidRP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Small</w:t>
            </w:r>
            <w:r w:rsidR="002C0991" w:rsidRP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- Solo Incontro</w:t>
            </w:r>
          </w:p>
          <w:p w14:paraId="0E2FE5B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E8BD745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CE6AB4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4AE03FCD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897C54" w:rsidRPr="00245A94" w14:paraId="0B739ED6" w14:textId="77777777" w:rsidTr="0058563C">
        <w:tc>
          <w:tcPr>
            <w:tcW w:w="6912" w:type="dxa"/>
          </w:tcPr>
          <w:p w14:paraId="466E68E6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12E24AC" w14:textId="262E457B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 slot nella Sala Incontri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(50 min.)</w:t>
            </w:r>
          </w:p>
          <w:p w14:paraId="39A4D462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276ED03A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1838C387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016D6276" w14:textId="64F32A98" w:rsidR="00897C5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5 biglietti omaggio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giornalieri</w:t>
            </w:r>
          </w:p>
          <w:p w14:paraId="5C66EA82" w14:textId="77777777" w:rsidR="00FC6A0C" w:rsidRPr="007058C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733F6C6B" w14:textId="77777777" w:rsidR="00FC6A0C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632F3F74" w14:textId="77777777" w:rsidR="00FC6A0C" w:rsidRPr="007058C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 </w:t>
            </w:r>
          </w:p>
          <w:p w14:paraId="26A22547" w14:textId="77777777" w:rsidR="00FC6A0C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4A3EBA78" w14:textId="357CC9FE" w:rsidR="00FC6A0C" w:rsidRPr="00245A9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sul GdL e rilancio social</w:t>
            </w:r>
          </w:p>
        </w:tc>
        <w:tc>
          <w:tcPr>
            <w:tcW w:w="1134" w:type="dxa"/>
          </w:tcPr>
          <w:p w14:paraId="3A665B09" w14:textId="16D99416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EARLY BIRD FINO AL </w:t>
            </w:r>
            <w:r w:rsidR="000D3BE7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7</w:t>
            </w: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 xml:space="preserve">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03BF378C" w14:textId="21773F89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8</w:t>
            </w:r>
            <w:r w:rsidR="00FC6A0C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59C2B014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1CE9CE47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638463C2" w14:textId="0C6D3594" w:rsidR="00897C5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C6A0C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1.05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F40555" w14:textId="77777777" w:rsidR="00897C54" w:rsidRPr="00245A94" w:rsidRDefault="00897C54" w:rsidP="00897C5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7D7161" w14:textId="77777777" w:rsidR="00897C5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B4E8815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5F7F53D8" w14:textId="35028082" w:rsidR="00482FED" w:rsidRDefault="00482FED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66EF48B0" w14:textId="79FD847F" w:rsidR="00E109CE" w:rsidRPr="002C0991" w:rsidRDefault="00E109CE" w:rsidP="005931CA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  <w:u w:val="single"/>
        </w:rPr>
      </w:pPr>
      <w:r w:rsidRPr="002C099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45491" w:rsidRPr="002C099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2C0991">
        <w:rPr>
          <w:rFonts w:ascii="Century Gothic" w:hAnsi="Century Gothic" w:cs="Arial"/>
          <w:b/>
          <w:sz w:val="20"/>
          <w:szCs w:val="20"/>
          <w:u w:val="single"/>
        </w:rPr>
        <w:t>ADV SUI CANALI DI P</w:t>
      </w:r>
      <w:r w:rsidR="005931CA" w:rsidRPr="002C0991">
        <w:rPr>
          <w:rFonts w:ascii="Century Gothic" w:hAnsi="Century Gothic" w:cs="Arial"/>
          <w:b/>
          <w:sz w:val="20"/>
          <w:szCs w:val="20"/>
          <w:u w:val="single"/>
        </w:rPr>
        <w:t>L</w:t>
      </w:r>
      <w:r w:rsidRPr="002C0991">
        <w:rPr>
          <w:rFonts w:ascii="Century Gothic" w:hAnsi="Century Gothic" w:cs="Arial"/>
          <w:b/>
          <w:sz w:val="20"/>
          <w:szCs w:val="20"/>
          <w:u w:val="single"/>
        </w:rPr>
        <w:t>PL</w:t>
      </w:r>
    </w:p>
    <w:p w14:paraId="11AF7A14" w14:textId="77777777" w:rsidR="009F68C7" w:rsidRDefault="009F68C7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5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964"/>
        <w:gridCol w:w="1134"/>
        <w:gridCol w:w="1134"/>
      </w:tblGrid>
      <w:tr w:rsidR="005931CA" w:rsidRPr="001A2860" w14:paraId="48D2231D" w14:textId="77777777" w:rsidTr="005931CA">
        <w:tc>
          <w:tcPr>
            <w:tcW w:w="7324" w:type="dxa"/>
            <w:tcBorders>
              <w:bottom w:val="single" w:sz="4" w:space="0" w:color="auto"/>
              <w:right w:val="single" w:sz="4" w:space="0" w:color="auto"/>
            </w:tcBorders>
          </w:tcPr>
          <w:p w14:paraId="19C81C83" w14:textId="03AA77A5" w:rsidR="00E109CE" w:rsidRPr="001A2860" w:rsidRDefault="00E109CE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su </w:t>
            </w:r>
            <w:r w:rsidRPr="00E109CE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Programma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G</w:t>
            </w:r>
            <w:r w:rsidRPr="00E109CE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enerale/Professionale e Mappa della Fiera</w:t>
            </w:r>
          </w:p>
          <w:p w14:paraId="2CFA8231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8E9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495" w14:textId="77777777" w:rsidR="00E109CE" w:rsidRPr="001A2860" w:rsidRDefault="00E109CE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A62BBF9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5931CA" w:rsidRPr="001A2860" w14:paraId="1C6D6D43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957" w14:textId="03819CC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sul Programma Generale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53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4A5" w14:textId="77777777" w:rsidR="00E109CE" w:rsidRPr="001A2860" w:rsidRDefault="00E109CE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6BF15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28A6B7FF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4B8" w14:textId="05F98B70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sul Programma Generale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53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F08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7001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49F6736A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F1D" w14:textId="2AA79D9B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sul Programma Generale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  <w:r w:rsidR="00AE56EC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E55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1B4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938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79FF14CD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D64" w14:textId="2CE08392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sul Programma Generale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DAD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01B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4F82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21720FF2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FDD" w14:textId="56F606F6" w:rsidR="00E109CE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="00AE56EC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sul Programma Generale</w:t>
            </w:r>
          </w:p>
          <w:p w14:paraId="7C77C0A1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E6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074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1693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11E6C6A6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B36" w14:textId="77777777" w:rsidR="00E109CE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F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E109CE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Box sul Programma Professionale</w:t>
            </w:r>
          </w:p>
          <w:p w14:paraId="6E1B575A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80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870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6C1D4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654C5547" w14:textId="77777777" w:rsidTr="005931CA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5D154402" w14:textId="77777777" w:rsidR="005931CA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G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E109CE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Box sulla Mappa della Fiera in distribuzione agli Infopoint</w:t>
            </w:r>
          </w:p>
          <w:p w14:paraId="16270E3F" w14:textId="77777777" w:rsidR="005931CA" w:rsidRDefault="005931CA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</w:p>
          <w:p w14:paraId="5D5F7F9B" w14:textId="71EFC35F" w:rsidR="005931CA" w:rsidRPr="005931CA" w:rsidRDefault="005931CA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4B14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1.0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1C13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A1EEA0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3ECBDAC2" w14:textId="77777777" w:rsidTr="00780D22">
        <w:tc>
          <w:tcPr>
            <w:tcW w:w="7324" w:type="dxa"/>
            <w:tcBorders>
              <w:bottom w:val="single" w:sz="4" w:space="0" w:color="auto"/>
              <w:right w:val="single" w:sz="4" w:space="0" w:color="auto"/>
            </w:tcBorders>
          </w:tcPr>
          <w:p w14:paraId="63B92C4B" w14:textId="77777777" w:rsidR="006F5D48" w:rsidRDefault="006F5D48" w:rsidP="00780D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D48">
              <w:rPr>
                <w:rFonts w:ascii="Century Gothic" w:hAnsi="Century Gothic" w:cs="Arial"/>
                <w:b/>
                <w:sz w:val="20"/>
                <w:szCs w:val="20"/>
              </w:rPr>
              <w:t>Sito e Newsletter PLPL</w:t>
            </w:r>
          </w:p>
          <w:p w14:paraId="5ECED723" w14:textId="4E59BD1F" w:rsidR="006F5D48" w:rsidRPr="001A2860" w:rsidRDefault="006F5D48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880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B9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0462A27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1A2860" w14:paraId="541C3F63" w14:textId="77777777" w:rsidTr="006F5D48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DFC" w14:textId="541C6BBB" w:rsidR="006F5D48" w:rsidRPr="001A2860" w:rsidRDefault="006F5D48" w:rsidP="006F5D48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Banner a rotazione sulla pagina web del programma eventi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6F5D48">
              <w:rPr>
                <w:rFonts w:ascii="Century Gothic" w:eastAsiaTheme="minorHAnsi" w:hAnsi="Century Gothic"/>
                <w:sz w:val="14"/>
                <w:szCs w:val="14"/>
                <w:lang w:eastAsia="en-US"/>
              </w:rPr>
              <w:t>(</w:t>
            </w:r>
            <w:r w:rsidR="002A5A29">
              <w:rPr>
                <w:rFonts w:ascii="Century Gothic" w:eastAsiaTheme="minorHAnsi" w:hAnsi="Century Gothic"/>
                <w:sz w:val="14"/>
                <w:szCs w:val="14"/>
                <w:lang w:eastAsia="en-US"/>
              </w:rPr>
              <w:t xml:space="preserve">a </w:t>
            </w:r>
            <w:r w:rsidR="002A5A29" w:rsidRPr="002A5A29">
              <w:rPr>
                <w:rFonts w:ascii="Century Gothic" w:eastAsiaTheme="minorHAnsi" w:hAnsi="Century Gothic"/>
                <w:sz w:val="14"/>
                <w:szCs w:val="14"/>
                <w:lang w:eastAsia="en-US"/>
              </w:rPr>
              <w:t>partire dalla data di pubblicazione del programma</w:t>
            </w:r>
            <w:r w:rsidRPr="006F5D48">
              <w:rPr>
                <w:rFonts w:ascii="Century Gothic" w:eastAsiaTheme="minorHAnsi" w:hAnsi="Century Gothic"/>
                <w:sz w:val="14"/>
                <w:szCs w:val="14"/>
                <w:lang w:eastAsia="en-US"/>
              </w:rPr>
              <w:t>)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74B" w14:textId="6FDA9D0A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4F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CEFA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7223D1E6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5AB88876" w14:textId="2401FF89" w:rsidR="006F5D48" w:rsidRPr="001A2860" w:rsidRDefault="006F5D48" w:rsidP="006F5D48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Banner su newsletter</w:t>
            </w:r>
            <w: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Pr="006F5D48">
              <w:rPr>
                <w:rFonts w:ascii="Century Gothic" w:eastAsiaTheme="minorHAnsi" w:hAnsi="Century Gothic"/>
                <w:bCs/>
                <w:sz w:val="14"/>
                <w:szCs w:val="14"/>
                <w:lang w:eastAsia="en-US"/>
              </w:rPr>
              <w:t>(per invio)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0C5A" w14:textId="78D3C2A1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D1B4" w14:textId="77777777" w:rsidR="006F5D48" w:rsidRPr="001A2860" w:rsidRDefault="006F5D48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F1FCDB8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7608EC9F" w14:textId="77777777" w:rsidTr="006F5D48">
        <w:tc>
          <w:tcPr>
            <w:tcW w:w="7324" w:type="dxa"/>
            <w:tcBorders>
              <w:bottom w:val="single" w:sz="4" w:space="0" w:color="auto"/>
            </w:tcBorders>
          </w:tcPr>
          <w:p w14:paraId="6695998F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1430F478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351F5A30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0ED3BEEE" w14:textId="689E8C3A" w:rsidR="006F5D48" w:rsidRPr="00245A94" w:rsidRDefault="006F5D48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6F5D48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Kit espositori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C505B9E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61D7AE36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2A434A86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728EC8A6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B47D91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294207DB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53430C7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E40226E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758B2A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1687C63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078A94C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0039F74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245A94" w14:paraId="01F89F94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4F6A748A" w14:textId="76A5F9FC" w:rsidR="006F5D48" w:rsidRPr="00245A94" w:rsidRDefault="006F5D48" w:rsidP="00780D22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lastRenderedPageBreak/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Inserimento materiali promozionali nel kit espositori (*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*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B7D0" w14:textId="66131097" w:rsidR="006F5D48" w:rsidRPr="00245A94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A5A29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96CB1" w14:textId="77777777" w:rsidR="006F5D48" w:rsidRPr="00245A94" w:rsidRDefault="006F5D48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77BC31B" w14:textId="77777777" w:rsidR="006F5D48" w:rsidRPr="00245A94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3E69D8" w:rsidRPr="00245A94" w14:paraId="01AA6A29" w14:textId="77777777" w:rsidTr="006F5D48">
        <w:tc>
          <w:tcPr>
            <w:tcW w:w="7324" w:type="dxa"/>
            <w:tcBorders>
              <w:bottom w:val="single" w:sz="4" w:space="0" w:color="auto"/>
            </w:tcBorders>
          </w:tcPr>
          <w:p w14:paraId="005E734E" w14:textId="0F8ACBFB" w:rsidR="005931CA" w:rsidRDefault="005931CA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2C1B17E1" w14:textId="361D2DFA" w:rsidR="002C0991" w:rsidRPr="002C0991" w:rsidRDefault="002C0991" w:rsidP="002C0991">
            <w:pPr>
              <w:widowControl w:val="0"/>
              <w:autoSpaceDE w:val="0"/>
              <w:autoSpaceDN w:val="0"/>
              <w:adjustRightInd w:val="0"/>
              <w:spacing w:before="34"/>
              <w:ind w:right="837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D03262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ADV SUL GIORNALE DELLA LIBRERIA</w:t>
            </w:r>
          </w:p>
          <w:p w14:paraId="5AC007B7" w14:textId="77777777" w:rsidR="006F5D48" w:rsidRDefault="006F5D48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2FDCA1DE" w14:textId="5C049035" w:rsidR="003E69D8" w:rsidRDefault="00E109CE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ADV</w:t>
            </w:r>
            <w:r w:rsidR="00DE31FB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su</w:t>
            </w:r>
            <w:r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l</w:t>
            </w:r>
            <w:r w:rsidR="00DE31FB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="002C0991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fascicolo cartaceo e digitale di dicembre </w:t>
            </w:r>
            <w:r w:rsidR="008C2014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(numero distribuito in </w:t>
            </w:r>
            <w:proofErr w:type="gramStart"/>
            <w:r w:rsidR="008C2014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fiera</w:t>
            </w:r>
            <w:r w:rsidR="006F5D48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)</w:t>
            </w:r>
            <w:r w:rsidR="00D03262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proofErr w:type="gramEnd"/>
          </w:p>
          <w:p w14:paraId="1C9C3F85" w14:textId="4D0E1230" w:rsidR="006F5D48" w:rsidRPr="00245A94" w:rsidRDefault="006F5D48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21CF281" w14:textId="77777777" w:rsidR="005931CA" w:rsidRDefault="005931CA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342FCA9F" w14:textId="77777777" w:rsidR="005931CA" w:rsidRDefault="005931CA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529F1E8E" w14:textId="77777777" w:rsidR="002C0991" w:rsidRDefault="002C0991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4C97F889" w14:textId="77777777" w:rsidR="002C0991" w:rsidRDefault="002C0991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313D9188" w14:textId="60BCF88C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D8D70" w14:textId="77777777" w:rsidR="005931CA" w:rsidRDefault="005931CA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55BE68F6" w14:textId="77777777" w:rsidR="005931CA" w:rsidRDefault="005931CA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1E80D7C" w14:textId="77777777" w:rsidR="002C0991" w:rsidRDefault="002C0991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ADFE724" w14:textId="77777777" w:rsidR="002C0991" w:rsidRDefault="002C0991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2204DB6F" w14:textId="7D268C43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F46AA3" w14:textId="77777777" w:rsidR="005931CA" w:rsidRDefault="005931CA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6273A6C" w14:textId="77777777" w:rsidR="005931CA" w:rsidRDefault="005931CA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3CD203B" w14:textId="77777777" w:rsidR="002C0991" w:rsidRDefault="002C0991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7C05E02" w14:textId="77777777" w:rsidR="002C0991" w:rsidRDefault="002C0991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41DAE0A" w14:textId="0AB33336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A54" w14:textId="046DB440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F9D" w14:textId="013F7572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3B" w14:textId="5301FAFC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B5679E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6C7998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4</w:t>
            </w:r>
            <w:r w:rsidRPr="008C201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330" w14:textId="12CB0F3E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6F5D48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0F9" w14:textId="081469F4" w:rsidR="00245A94" w:rsidRPr="00DE31FB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4DF4" w14:textId="78AD9AC7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2"/>
    </w:tbl>
    <w:p w14:paraId="69E72230" w14:textId="65183359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C76DA29" w14:textId="7777777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1"/>
        <w:tblW w:w="10314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134"/>
        <w:gridCol w:w="816"/>
      </w:tblGrid>
      <w:tr w:rsidR="007058C4" w:rsidRPr="00245A94" w14:paraId="1E4C3020" w14:textId="77777777" w:rsidTr="00C4549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7E03" w14:textId="77777777" w:rsidR="007058C4" w:rsidRDefault="00E109CE" w:rsidP="007058C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ADV</w:t>
            </w:r>
            <w:r w:rsidR="007058C4"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su 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sito e newsletter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del 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Giornale della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l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ibreria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="007058C4"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  <w:p w14:paraId="434C1740" w14:textId="7F960B0A" w:rsidR="00C45491" w:rsidRPr="00245A94" w:rsidRDefault="00C45491" w:rsidP="007058C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16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006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EC5EF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245A94" w14:paraId="3C63CCA8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tcBorders>
              <w:top w:val="single" w:sz="4" w:space="0" w:color="auto"/>
            </w:tcBorders>
          </w:tcPr>
          <w:p w14:paraId="202E119D" w14:textId="77777777" w:rsidR="006F5D48" w:rsidRDefault="006F5D48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 xml:space="preserve">A - 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Articolo publiredazionale a partire da</w:t>
            </w:r>
          </w:p>
          <w:p w14:paraId="03412F54" w14:textId="67E6E6B8" w:rsidR="006F5D48" w:rsidRPr="00E55596" w:rsidRDefault="006F5D48" w:rsidP="008C2014">
            <w:pP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60B711" w14:textId="4DEECD57" w:rsidR="006F5D48" w:rsidRDefault="006F5D48" w:rsidP="006F5D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1.000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  <w:p w14:paraId="76C14E27" w14:textId="77777777" w:rsidR="006F5D48" w:rsidRPr="00245A94" w:rsidRDefault="006F5D48" w:rsidP="00E50370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E0278D" w14:textId="698C1339" w:rsidR="006F5D48" w:rsidRPr="00245A94" w:rsidRDefault="00C45491" w:rsidP="0058563C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25A4707" w14:textId="10EAC551" w:rsidR="006F5D48" w:rsidRPr="00245A94" w:rsidRDefault="00C45491" w:rsidP="0058563C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E0E33AF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tcBorders>
              <w:top w:val="single" w:sz="4" w:space="0" w:color="auto"/>
            </w:tcBorders>
          </w:tcPr>
          <w:p w14:paraId="6BDF0E58" w14:textId="791C36C4" w:rsidR="007058C4" w:rsidRPr="00245A94" w:rsidRDefault="00C45491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alto sito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6A0EAC" w14:textId="39920E10" w:rsidR="007058C4" w:rsidRDefault="007058C4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  <w:p w14:paraId="67363430" w14:textId="2F63EBDA" w:rsidR="00E50370" w:rsidRPr="00245A94" w:rsidRDefault="00E50370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CF6C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613BB88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46313C2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</w:tcPr>
          <w:p w14:paraId="76EAE84A" w14:textId="1EAF83F8" w:rsidR="007058C4" w:rsidRPr="00245A94" w:rsidRDefault="007A2482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Banner alto newsletter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0CBA9B2C" w14:textId="4B4DC548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300</w:t>
            </w:r>
          </w:p>
          <w:p w14:paraId="2CDE6023" w14:textId="5A13CE1F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6A1ADEED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23E71D7D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2581FFC3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vAlign w:val="center"/>
          </w:tcPr>
          <w:p w14:paraId="17F9E108" w14:textId="4B39BAB8" w:rsidR="007058C4" w:rsidRPr="00245A94" w:rsidRDefault="007A2482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newsletter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4CB24CB5" w14:textId="38990832" w:rsidR="007058C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D54656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683AA494" w14:textId="6F359E82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2CC8B635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2B02CD12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887557" w:rsidRPr="00245A94" w14:paraId="6234E71C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vAlign w:val="center"/>
          </w:tcPr>
          <w:p w14:paraId="55079227" w14:textId="6F57DC2A" w:rsidR="00887557" w:rsidRPr="00245A94" w:rsidRDefault="007A2482" w:rsidP="00500448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="00887557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87557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alto</w:t>
            </w:r>
            <w:r w:rsidR="00887557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newsletter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Fuori Catalogo</w:t>
            </w:r>
            <w:r w:rsidR="00887557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1E7EB3D8" w14:textId="73CABB9D" w:rsidR="00887557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0739B3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7DC6187E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33A68E5D" w14:textId="77777777" w:rsidR="00887557" w:rsidRPr="00245A94" w:rsidRDefault="00887557" w:rsidP="00500448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17B0518A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9AE003E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3178DF6" w14:textId="2706AA69" w:rsidR="007058C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 w:rsidRPr="008C2014">
        <w:rPr>
          <w:rFonts w:ascii="Century Gothic" w:hAnsi="Century Gothic" w:cs="Arial"/>
          <w:bCs/>
          <w:spacing w:val="1"/>
          <w:sz w:val="16"/>
        </w:rPr>
        <w:t>*</w:t>
      </w:r>
      <w:r w:rsidR="00355A2B">
        <w:rPr>
          <w:rFonts w:ascii="Century Gothic" w:hAnsi="Century Gothic" w:cs="Arial"/>
          <w:bCs/>
          <w:spacing w:val="1"/>
          <w:sz w:val="16"/>
        </w:rPr>
        <w:t xml:space="preserve"> Sconto del </w:t>
      </w:r>
      <w:r w:rsidRPr="008C2014">
        <w:rPr>
          <w:rFonts w:ascii="Century Gothic" w:hAnsi="Century Gothic" w:cs="Arial"/>
          <w:bCs/>
          <w:spacing w:val="1"/>
          <w:sz w:val="16"/>
        </w:rPr>
        <w:t xml:space="preserve">20% </w:t>
      </w:r>
      <w:r w:rsidR="00355A2B">
        <w:rPr>
          <w:rFonts w:ascii="Century Gothic" w:hAnsi="Century Gothic" w:cs="Arial"/>
          <w:bCs/>
          <w:spacing w:val="1"/>
          <w:sz w:val="16"/>
        </w:rPr>
        <w:t>per tutti i soci AIE</w:t>
      </w:r>
    </w:p>
    <w:p w14:paraId="187EABE3" w14:textId="33260B5F" w:rsidR="008C2014" w:rsidRPr="00C45491" w:rsidRDefault="005931CA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>
        <w:rPr>
          <w:rFonts w:ascii="Century Gothic" w:hAnsi="Century Gothic" w:cs="Arial"/>
          <w:bCs/>
          <w:spacing w:val="1"/>
          <w:sz w:val="16"/>
        </w:rPr>
        <w:t>** S</w:t>
      </w:r>
      <w:r w:rsidRPr="005931CA">
        <w:rPr>
          <w:rFonts w:ascii="Century Gothic" w:hAnsi="Century Gothic" w:cs="Arial"/>
          <w:bCs/>
          <w:spacing w:val="1"/>
          <w:sz w:val="16"/>
        </w:rPr>
        <w:t>oggetto a valutazione da parte dell’organizzazione</w:t>
      </w:r>
    </w:p>
    <w:p w14:paraId="713A23CB" w14:textId="3E190AD6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1C19419" w14:textId="5A5B738C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16CB45B" w14:textId="424FA92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5190973" w14:textId="7777777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755A5F4" w14:textId="303A1BDB" w:rsidR="00E50370" w:rsidRDefault="00E5037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1AF10573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3C358E91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5974082B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2EA0AC62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1650377D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688F2399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2B63A9F0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740D86B5" w14:textId="77777777" w:rsidR="00D646B3" w:rsidRDefault="00D646B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76674120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463BDA1B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6EF778CD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0F6C3E12" w14:textId="012B235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lastRenderedPageBreak/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4D2AA54E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</w:t>
      </w:r>
      <w:r w:rsidR="00C2228D">
        <w:rPr>
          <w:rFonts w:ascii="Century Gothic" w:hAnsi="Century Gothic" w:cs="Arial"/>
          <w:bCs/>
          <w:spacing w:val="-1"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pacing w:val="-1"/>
          <w:sz w:val="20"/>
          <w:szCs w:val="20"/>
        </w:rPr>
        <w:t>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 xml:space="preserve">entro e non </w:t>
      </w:r>
      <w:r w:rsidRPr="007058C4">
        <w:rPr>
          <w:rFonts w:ascii="Century Gothic" w:hAnsi="Century Gothic" w:cs="Arial"/>
          <w:bCs/>
          <w:spacing w:val="-1"/>
          <w:sz w:val="20"/>
          <w:szCs w:val="20"/>
          <w:u w:val="single"/>
        </w:rPr>
        <w:t>oltre il</w:t>
      </w:r>
      <w:r w:rsidRPr="007058C4">
        <w:rPr>
          <w:rFonts w:ascii="Century Gothic" w:hAnsi="Century Gothic"/>
          <w:sz w:val="20"/>
          <w:szCs w:val="20"/>
          <w:u w:val="single"/>
        </w:rPr>
        <w:t xml:space="preserve"> </w:t>
      </w:r>
      <w:r w:rsidR="00927213">
        <w:rPr>
          <w:rFonts w:ascii="Century Gothic" w:hAnsi="Century Gothic"/>
          <w:sz w:val="20"/>
          <w:szCs w:val="20"/>
          <w:u w:val="single"/>
        </w:rPr>
        <w:t>31</w:t>
      </w:r>
      <w:r w:rsidR="007058C4" w:rsidRPr="00D03262">
        <w:rPr>
          <w:rFonts w:ascii="Century Gothic" w:hAnsi="Century Gothic"/>
          <w:sz w:val="20"/>
          <w:szCs w:val="20"/>
          <w:u w:val="single"/>
        </w:rPr>
        <w:t>/10/20</w:t>
      </w:r>
      <w:r w:rsidR="00102A5A" w:rsidRPr="00D03262">
        <w:rPr>
          <w:rFonts w:ascii="Century Gothic" w:hAnsi="Century Gothic"/>
          <w:sz w:val="20"/>
          <w:szCs w:val="20"/>
          <w:u w:val="single"/>
        </w:rPr>
        <w:t>2</w:t>
      </w:r>
      <w:r w:rsidR="00927213">
        <w:rPr>
          <w:rFonts w:ascii="Century Gothic" w:hAnsi="Century Gothic"/>
          <w:sz w:val="20"/>
          <w:szCs w:val="20"/>
          <w:u w:val="single"/>
        </w:rPr>
        <w:t>4</w:t>
      </w:r>
      <w:r w:rsidRPr="00D03262">
        <w:rPr>
          <w:rFonts w:ascii="Century Gothic" w:hAnsi="Century Gothic" w:cs="Arial"/>
          <w:bCs/>
          <w:spacing w:val="-1"/>
          <w:sz w:val="20"/>
          <w:szCs w:val="20"/>
        </w:rPr>
        <w:t>.</w:t>
      </w:r>
    </w:p>
    <w:p w14:paraId="1E6547CC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204DE4F7" w14:textId="77777777" w:rsidR="00E50370" w:rsidRPr="00314D41" w:rsidRDefault="00E50370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bookmarkStart w:id="3" w:name="_Hlk141709054"/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7F36450D" w14:textId="77777777" w:rsidR="008F3331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</w:rPr>
      </w:pPr>
      <w:r w:rsidRPr="007035FA">
        <w:rPr>
          <w:rFonts w:ascii="Century Gothic" w:hAnsi="Century Gothic" w:cs="Arial-BoldMT"/>
          <w:b/>
          <w:bCs/>
        </w:rPr>
        <w:t xml:space="preserve">IBAN: </w:t>
      </w:r>
      <w:r w:rsidR="00477700" w:rsidRPr="00477700">
        <w:rPr>
          <w:rFonts w:ascii="Century Gothic" w:hAnsi="Century Gothic" w:cs="Arial-BoldMT"/>
          <w:b/>
          <w:bCs/>
        </w:rPr>
        <w:t>IT08K0306905284100000004005</w:t>
      </w:r>
      <w:r w:rsidR="00477700">
        <w:rPr>
          <w:rFonts w:ascii="Century Gothic" w:hAnsi="Century Gothic" w:cs="Arial-BoldMT"/>
          <w:b/>
          <w:bCs/>
        </w:rPr>
        <w:t xml:space="preserve"> </w:t>
      </w:r>
    </w:p>
    <w:p w14:paraId="36328174" w14:textId="0A306F9B" w:rsidR="000748A3" w:rsidRPr="007035FA" w:rsidRDefault="0047770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-BoldMT"/>
          <w:b/>
          <w:bCs/>
        </w:rPr>
        <w:t>c/o Intesa San Paolo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proofErr w:type="gramStart"/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</w:t>
      </w:r>
      <w:proofErr w:type="gramEnd"/>
      <w:r w:rsidR="000748A3" w:rsidRPr="00AA2134">
        <w:rPr>
          <w:rFonts w:ascii="Century Gothic" w:hAnsi="Century Gothic" w:cs="Arial"/>
          <w:b/>
          <w:bCs/>
          <w:spacing w:val="-9"/>
        </w:rPr>
        <w:t>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 xml:space="preserve">” </w:t>
      </w:r>
      <w:bookmarkEnd w:id="3"/>
      <w:r w:rsidR="000748A3" w:rsidRPr="00AA2134">
        <w:rPr>
          <w:rFonts w:ascii="Century Gothic" w:hAnsi="Century Gothic" w:cs="Arial"/>
          <w:b/>
          <w:bCs/>
          <w:spacing w:val="-8"/>
        </w:rPr>
        <w:t>.</w:t>
      </w:r>
    </w:p>
    <w:p w14:paraId="7771F0E3" w14:textId="02DDDD4B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147F2C63" w14:textId="6DD696E6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5C67EA97" w14:textId="77777777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7685C466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04CC643C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>
        <w:rPr>
          <w:rFonts w:ascii="Century Gothic" w:hAnsi="Century Gothic" w:cs="Tahoma"/>
          <w:sz w:val="18"/>
          <w:szCs w:val="18"/>
          <w:u w:val="dotted"/>
        </w:rPr>
      </w:r>
      <w:r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2CA64AE0" w14:textId="77777777" w:rsidR="003D231F" w:rsidRDefault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 w:type="page"/>
      </w:r>
    </w:p>
    <w:p w14:paraId="68568507" w14:textId="77777777" w:rsidR="003D231F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14:paraId="47A7D2B8" w14:textId="087122BE" w:rsidR="003D231F" w:rsidRPr="003D231F" w:rsidRDefault="003D231F" w:rsidP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 L’Azienda garantisce di essere autorizzata a comunicare i dati personali indicati nel modulo di adesione per le finalità indicate nell’informativa di seguito riportata e consultabile in forma estesa al link www.plpl.it/privacy</w:t>
      </w:r>
    </w:p>
    <w:p w14:paraId="0C4BB483" w14:textId="77777777" w:rsidR="003D231F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</w:p>
    <w:p w14:paraId="4F58CCFF" w14:textId="77777777" w:rsidR="003D231F" w:rsidRPr="00A61B34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1CBD307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14:paraId="20F86F24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Ai sensi del Regolamento Generale sulla protezione dei dati personali 2016/679 AIE – Associa</w:t>
      </w:r>
      <w:r>
        <w:rPr>
          <w:rFonts w:ascii="Century Gothic" w:hAnsi="Century Gothic"/>
          <w:sz w:val="18"/>
        </w:rPr>
        <w:t>z</w:t>
      </w:r>
      <w:r w:rsidRPr="0030353B">
        <w:rPr>
          <w:rFonts w:ascii="Century Gothic" w:hAnsi="Century Gothic"/>
          <w:sz w:val="18"/>
        </w:rPr>
        <w:t>ione Italaina Editori ed Ediser S.r.l., in qualità di ConTitolari del trattamento, informano che i dati personali verranno trattati per:</w:t>
      </w:r>
    </w:p>
    <w:p w14:paraId="75CC76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La gestione delle attività inerenti all’adesione all’iniziativa e all’accesso autorizzato presso la Sede espositiva: “La Nuvola” Roma Convention Center, in conformità al presente Regolamento Generale;</w:t>
      </w:r>
    </w:p>
    <w:p w14:paraId="3FF904BB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Tenere informato l’Espositore tramite invio di comunicazi</w:t>
      </w:r>
      <w:r>
        <w:rPr>
          <w:rFonts w:ascii="Century Gothic" w:hAnsi="Century Gothic"/>
          <w:sz w:val="18"/>
        </w:rPr>
        <w:t>o</w:t>
      </w:r>
      <w:r w:rsidRPr="0030353B">
        <w:rPr>
          <w:rFonts w:ascii="Century Gothic" w:hAnsi="Century Gothic"/>
          <w:sz w:val="18"/>
        </w:rPr>
        <w:t>ni e aggiornamenti organizzativi (Newsletter, come da Regolamento Generale), concernenti lo sviluppo del programma, gli appuntamenti, l’andamento e i risultati della manifestazione Più Libri Più Liberi, cui ha aderito, nonchè rispetto a future edizioni della medesima, anche successivamente alla conclusione dell’iniziativa in corso;</w:t>
      </w:r>
    </w:p>
    <w:p w14:paraId="4F374AEE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Invio di questionari di gradimento rispetto la gestione dell’iniziativa, tramite sottoposizione di sondaggi in forma anonima;</w:t>
      </w:r>
    </w:p>
    <w:p w14:paraId="174273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Finalità divulgative e promozionali dell’evento Più libri più liberi, Finalità divulgative e promozionali dell’evento Più libri più liberi, nelle seguenti modalità:</w:t>
      </w:r>
    </w:p>
    <w:p w14:paraId="6B63B23C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Pubblicazione sul catalogo della manifestazione, della ragione sociale, del marchio editoriale, dell’indirizzo (via, cap, città, provincia, nazione), dei recapiti (telefono e </w:t>
      </w:r>
      <w:proofErr w:type="gramStart"/>
      <w:r w:rsidRPr="0030353B">
        <w:rPr>
          <w:rFonts w:ascii="Century Gothic" w:hAnsi="Century Gothic"/>
          <w:sz w:val="18"/>
        </w:rPr>
        <w:t>email</w:t>
      </w:r>
      <w:proofErr w:type="gramEnd"/>
      <w:r w:rsidRPr="0030353B">
        <w:rPr>
          <w:rFonts w:ascii="Century Gothic" w:hAnsi="Century Gothic"/>
          <w:sz w:val="18"/>
        </w:rPr>
        <w:t xml:space="preserve">) dell’Azienda e dei relativi Ospiti, oltre alle informazioni che saranno fornite dall’Espositore con la compilazione della Scheda Catalogo Ufficiale; </w:t>
      </w:r>
    </w:p>
    <w:p w14:paraId="6AB9968A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Diffusione delle riprese foto e video, raccolte durante la manifestazione, sui siti web istituzionali della manifestazione, social network e altri canali (es. brochure, volantini etc.);</w:t>
      </w:r>
    </w:p>
    <w:p w14:paraId="6CD117F4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Previo consenso, invio di aggiornamenti, comunicazioni informative e commerciali, pubblicizzazione di eventi ed altre attività promozionali attinenti al settore dei libri o della lettura, promosse </w:t>
      </w:r>
      <w:proofErr w:type="gramStart"/>
      <w:r w:rsidRPr="0030353B">
        <w:rPr>
          <w:rFonts w:ascii="Century Gothic" w:hAnsi="Century Gothic"/>
          <w:sz w:val="18"/>
        </w:rPr>
        <w:t>dai  ConTitolari</w:t>
      </w:r>
      <w:proofErr w:type="gramEnd"/>
      <w:r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2C90D418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promosse, tramite modalità tradizionali di contatto e modalità automatizzate, da Fondazione LIA, in partnership con AIE.</w:t>
      </w:r>
    </w:p>
    <w:p w14:paraId="4B255849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 ConTitolari tratteranno i dati attraverso mezzi elettronici o automatizzati ed attraverso mezzi non automatizzati (archivi cartacei), forniti entrambi di adeguate misure di sicurezza. I dati saranno trattati da personale interno appositamente autorizzato. Fatte salve eventuali comunicazioni per adempiere ad obblighi di legge, i dati potranno essere comunicati a soggetti terzi incaricati di fornire supporto organizzativo, commerciale, amministrativo, ovvero soggetti appartenenti alla categoria degli Internet provider o che erogano servizi IT.</w:t>
      </w:r>
    </w:p>
    <w:p w14:paraId="72B8D1DE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È possibile avvale</w:t>
      </w:r>
      <w:r w:rsidRPr="0030353B">
        <w:rPr>
          <w:rFonts w:ascii="Century Gothic" w:hAnsi="Century Gothic"/>
          <w:sz w:val="18"/>
        </w:rPr>
        <w:t xml:space="preserve">rsi dei diritti riconosciuti dal Regolamento </w:t>
      </w:r>
      <w:proofErr w:type="gramStart"/>
      <w:r w:rsidRPr="0030353B">
        <w:rPr>
          <w:rFonts w:ascii="Century Gothic" w:hAnsi="Century Gothic"/>
          <w:sz w:val="18"/>
        </w:rPr>
        <w:t>UE  (</w:t>
      </w:r>
      <w:proofErr w:type="gramEnd"/>
      <w:r w:rsidRPr="0030353B">
        <w:rPr>
          <w:rFonts w:ascii="Century Gothic" w:hAnsi="Century Gothic"/>
          <w:sz w:val="18"/>
        </w:rPr>
        <w:t>accesso, rettifica, cancellazione dei dati, limitazione e opposizione del trattamento, portabilità dei dati, reclamo all’autorità di controllo), nei confronti di entrambi i ConTitolari del trattamento, nelle seguenti modalità:</w:t>
      </w:r>
    </w:p>
    <w:p w14:paraId="37581A53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</w:t>
      </w:r>
      <w:r>
        <w:rPr>
          <w:rFonts w:ascii="Century Gothic" w:hAnsi="Century Gothic"/>
          <w:sz w:val="18"/>
        </w:rPr>
        <w:t>ica dedicato di AIE: privacy</w:t>
      </w:r>
      <w:r w:rsidRPr="0030353B">
        <w:rPr>
          <w:rFonts w:ascii="Century Gothic" w:hAnsi="Century Gothic"/>
          <w:sz w:val="18"/>
        </w:rPr>
        <w:t xml:space="preserve">@aie.it </w:t>
      </w:r>
    </w:p>
    <w:p w14:paraId="49F6B28D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elettroni</w:t>
      </w:r>
      <w:r>
        <w:rPr>
          <w:rFonts w:ascii="Century Gothic" w:hAnsi="Century Gothic"/>
          <w:sz w:val="18"/>
        </w:rPr>
        <w:t>ca dedicato di EDISER: privacy@</w:t>
      </w:r>
      <w:r w:rsidRPr="0030353B">
        <w:rPr>
          <w:rFonts w:ascii="Century Gothic" w:hAnsi="Century Gothic"/>
          <w:sz w:val="18"/>
        </w:rPr>
        <w:t>ediser</w:t>
      </w:r>
      <w:r>
        <w:rPr>
          <w:rFonts w:ascii="Century Gothic" w:hAnsi="Century Gothic"/>
          <w:sz w:val="18"/>
        </w:rPr>
        <w:t>.it</w:t>
      </w:r>
    </w:p>
    <w:p w14:paraId="182CA13E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tramite posta raccomandata all’indirizzo: Corso di Porta Romana, 108 – 20122 Milano (Italia)</w:t>
      </w:r>
    </w:p>
    <w:p w14:paraId="03328F16" w14:textId="77777777" w:rsidR="003D231F" w:rsidRDefault="00F54021" w:rsidP="003D231F">
      <w:pPr>
        <w:jc w:val="both"/>
        <w:rPr>
          <w:rFonts w:ascii="Century Gothic" w:hAnsi="Century Gothic"/>
          <w:sz w:val="18"/>
        </w:rPr>
      </w:pPr>
      <w:sdt>
        <w:sdtPr>
          <w:rPr>
            <w:rFonts w:ascii="Century Gothic" w:hAnsi="Century Gothic"/>
            <w:sz w:val="18"/>
          </w:rPr>
          <w:id w:val="-21320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 xml:space="preserve">Desidero ricevere aggiornamenti, comunicazioni informative e commerciali, pubblicizzazione di eventi ed altre attività promozionali attinenti al settore dei libri o della lettura, promosse </w:t>
      </w:r>
      <w:proofErr w:type="gramStart"/>
      <w:r w:rsidR="003D231F" w:rsidRPr="0030353B">
        <w:rPr>
          <w:rFonts w:ascii="Century Gothic" w:hAnsi="Century Gothic"/>
          <w:sz w:val="18"/>
        </w:rPr>
        <w:t>dai  ConTitolari</w:t>
      </w:r>
      <w:proofErr w:type="gramEnd"/>
      <w:r w:rsidR="003D231F"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45A7DE03" w14:textId="77777777" w:rsidR="003D231F" w:rsidRDefault="00F54021" w:rsidP="003D231F">
      <w:pPr>
        <w:jc w:val="both"/>
        <w:rPr>
          <w:rFonts w:ascii="Century Gothic" w:hAnsi="Century Gothic" w:cs="Arial"/>
          <w:position w:val="-1"/>
          <w:sz w:val="18"/>
          <w:szCs w:val="18"/>
        </w:rPr>
      </w:pPr>
      <w:sdt>
        <w:sdtPr>
          <w:rPr>
            <w:rFonts w:ascii="Century Gothic" w:hAnsi="Century Gothic"/>
            <w:sz w:val="18"/>
          </w:rPr>
          <w:id w:val="2181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promosse, tramite modalità tradizionali di contatto e modalità automatizzate, da Fondazione LIA, in partnership con AIE</w:t>
      </w:r>
      <w:r w:rsidR="003D231F">
        <w:rPr>
          <w:rFonts w:ascii="Century Gothic" w:hAnsi="Century Gothic"/>
          <w:sz w:val="18"/>
        </w:rPr>
        <w:t>.</w:t>
      </w:r>
    </w:p>
    <w:p w14:paraId="53FCFA9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2B25AFF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5FDBA8E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8EADB5E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EE62E4" w14:textId="77777777" w:rsidR="003D231F" w:rsidRPr="00006F87" w:rsidRDefault="003D231F" w:rsidP="003D231F">
      <w:pPr>
        <w:widowControl w:val="0"/>
        <w:tabs>
          <w:tab w:val="left" w:pos="3880"/>
          <w:tab w:val="left" w:pos="6640"/>
          <w:tab w:val="left" w:pos="7080"/>
          <w:tab w:val="left" w:pos="7788"/>
          <w:tab w:val="left" w:pos="8496"/>
          <w:tab w:val="left" w:pos="9204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4BE7C623" w14:textId="2706B704" w:rsidR="00D2020A" w:rsidRDefault="00D2020A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3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CE3E" w14:textId="77777777" w:rsidR="009462AA" w:rsidRDefault="009462AA" w:rsidP="00485A36">
      <w:pPr>
        <w:spacing w:after="0" w:line="240" w:lineRule="auto"/>
      </w:pPr>
      <w:r>
        <w:separator/>
      </w:r>
    </w:p>
  </w:endnote>
  <w:endnote w:type="continuationSeparator" w:id="0">
    <w:p w14:paraId="7E6E69E6" w14:textId="77777777" w:rsidR="009462AA" w:rsidRDefault="009462AA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DD2E" w14:textId="77777777" w:rsidR="009462AA" w:rsidRDefault="009462AA" w:rsidP="00485A36">
      <w:pPr>
        <w:spacing w:after="0" w:line="240" w:lineRule="auto"/>
      </w:pPr>
      <w:r>
        <w:separator/>
      </w:r>
    </w:p>
  </w:footnote>
  <w:footnote w:type="continuationSeparator" w:id="0">
    <w:p w14:paraId="66CB9092" w14:textId="77777777" w:rsidR="009462AA" w:rsidRDefault="009462AA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39806E8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290F00">
            <w:rPr>
              <w:rFonts w:ascii="Century Gothic" w:hAnsi="Century Gothic"/>
              <w:noProof/>
              <w:sz w:val="28"/>
              <w:szCs w:val="28"/>
            </w:rPr>
            <w:t>4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25027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738D"/>
    <w:multiLevelType w:val="hybridMultilevel"/>
    <w:tmpl w:val="835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35EE"/>
    <w:multiLevelType w:val="hybridMultilevel"/>
    <w:tmpl w:val="72826508"/>
    <w:lvl w:ilvl="0" w:tplc="4DA8A476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15F6"/>
    <w:multiLevelType w:val="hybridMultilevel"/>
    <w:tmpl w:val="410A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00272">
    <w:abstractNumId w:val="15"/>
  </w:num>
  <w:num w:numId="2" w16cid:durableId="10645623">
    <w:abstractNumId w:val="3"/>
  </w:num>
  <w:num w:numId="3" w16cid:durableId="1839929293">
    <w:abstractNumId w:val="6"/>
  </w:num>
  <w:num w:numId="4" w16cid:durableId="259215834">
    <w:abstractNumId w:val="14"/>
  </w:num>
  <w:num w:numId="5" w16cid:durableId="200283599">
    <w:abstractNumId w:val="7"/>
  </w:num>
  <w:num w:numId="6" w16cid:durableId="1130512584">
    <w:abstractNumId w:val="8"/>
  </w:num>
  <w:num w:numId="7" w16cid:durableId="1726678985">
    <w:abstractNumId w:val="16"/>
  </w:num>
  <w:num w:numId="8" w16cid:durableId="1712876397">
    <w:abstractNumId w:val="0"/>
  </w:num>
  <w:num w:numId="9" w16cid:durableId="1293825789">
    <w:abstractNumId w:val="17"/>
  </w:num>
  <w:num w:numId="10" w16cid:durableId="814376535">
    <w:abstractNumId w:val="5"/>
  </w:num>
  <w:num w:numId="11" w16cid:durableId="1161695928">
    <w:abstractNumId w:val="1"/>
  </w:num>
  <w:num w:numId="12" w16cid:durableId="707264531">
    <w:abstractNumId w:val="13"/>
  </w:num>
  <w:num w:numId="13" w16cid:durableId="275331040">
    <w:abstractNumId w:val="2"/>
  </w:num>
  <w:num w:numId="14" w16cid:durableId="155465556">
    <w:abstractNumId w:val="4"/>
  </w:num>
  <w:num w:numId="15" w16cid:durableId="594166034">
    <w:abstractNumId w:val="9"/>
  </w:num>
  <w:num w:numId="16" w16cid:durableId="966350337">
    <w:abstractNumId w:val="10"/>
  </w:num>
  <w:num w:numId="17" w16cid:durableId="1233464902">
    <w:abstractNumId w:val="11"/>
  </w:num>
  <w:num w:numId="18" w16cid:durableId="1745714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SnQySvPjmZ3xeeT2pxNXcIuaYEwD8WYrh+wp9nSFtgne3qL8bvRKSPwIgcTCxWutOzBvZ5I152LcrXGMwRQtLA==" w:salt="o74ajdld7C9urv2kbjqosw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36"/>
    <w:rsid w:val="000205E9"/>
    <w:rsid w:val="00026FE2"/>
    <w:rsid w:val="00030BF8"/>
    <w:rsid w:val="00054AAF"/>
    <w:rsid w:val="00072419"/>
    <w:rsid w:val="000739B3"/>
    <w:rsid w:val="00073DDB"/>
    <w:rsid w:val="000748A3"/>
    <w:rsid w:val="000A1F62"/>
    <w:rsid w:val="000B33AD"/>
    <w:rsid w:val="000C0E1B"/>
    <w:rsid w:val="000D2C8A"/>
    <w:rsid w:val="000D3BE7"/>
    <w:rsid w:val="000D6CC9"/>
    <w:rsid w:val="000F060E"/>
    <w:rsid w:val="000F6CA5"/>
    <w:rsid w:val="00102A5A"/>
    <w:rsid w:val="00137778"/>
    <w:rsid w:val="00142446"/>
    <w:rsid w:val="0015712C"/>
    <w:rsid w:val="0015762F"/>
    <w:rsid w:val="00164C73"/>
    <w:rsid w:val="001A2860"/>
    <w:rsid w:val="001B7BCA"/>
    <w:rsid w:val="001C2333"/>
    <w:rsid w:val="001E2E70"/>
    <w:rsid w:val="001F782F"/>
    <w:rsid w:val="00214241"/>
    <w:rsid w:val="00216840"/>
    <w:rsid w:val="0022713B"/>
    <w:rsid w:val="00243E5E"/>
    <w:rsid w:val="00245A94"/>
    <w:rsid w:val="00277854"/>
    <w:rsid w:val="00283740"/>
    <w:rsid w:val="00290F00"/>
    <w:rsid w:val="00295818"/>
    <w:rsid w:val="002A5A29"/>
    <w:rsid w:val="002C0991"/>
    <w:rsid w:val="002D6CE2"/>
    <w:rsid w:val="002F787A"/>
    <w:rsid w:val="00314D41"/>
    <w:rsid w:val="00355A2B"/>
    <w:rsid w:val="00385643"/>
    <w:rsid w:val="00393B4C"/>
    <w:rsid w:val="003A6D64"/>
    <w:rsid w:val="003B057D"/>
    <w:rsid w:val="003B4A89"/>
    <w:rsid w:val="003B524B"/>
    <w:rsid w:val="003C55D3"/>
    <w:rsid w:val="003D231F"/>
    <w:rsid w:val="003D365F"/>
    <w:rsid w:val="003D4DCB"/>
    <w:rsid w:val="003E2FAB"/>
    <w:rsid w:val="003E69D8"/>
    <w:rsid w:val="003F1CB3"/>
    <w:rsid w:val="004043C3"/>
    <w:rsid w:val="00422510"/>
    <w:rsid w:val="00424E1D"/>
    <w:rsid w:val="0042794C"/>
    <w:rsid w:val="0043760D"/>
    <w:rsid w:val="004538DC"/>
    <w:rsid w:val="00466C08"/>
    <w:rsid w:val="004767CB"/>
    <w:rsid w:val="00477700"/>
    <w:rsid w:val="00482FED"/>
    <w:rsid w:val="00485A36"/>
    <w:rsid w:val="0049648D"/>
    <w:rsid w:val="00496B41"/>
    <w:rsid w:val="00497DEB"/>
    <w:rsid w:val="004A2649"/>
    <w:rsid w:val="004C1268"/>
    <w:rsid w:val="004E2822"/>
    <w:rsid w:val="004F0130"/>
    <w:rsid w:val="005013CD"/>
    <w:rsid w:val="00537211"/>
    <w:rsid w:val="00553993"/>
    <w:rsid w:val="00553EA7"/>
    <w:rsid w:val="00556A79"/>
    <w:rsid w:val="00561D52"/>
    <w:rsid w:val="00563AF4"/>
    <w:rsid w:val="00576660"/>
    <w:rsid w:val="00584D92"/>
    <w:rsid w:val="005931CA"/>
    <w:rsid w:val="005A06B8"/>
    <w:rsid w:val="005A26AB"/>
    <w:rsid w:val="005C20CD"/>
    <w:rsid w:val="005C543C"/>
    <w:rsid w:val="005E4B13"/>
    <w:rsid w:val="00600D62"/>
    <w:rsid w:val="0060600D"/>
    <w:rsid w:val="006320E7"/>
    <w:rsid w:val="00655D56"/>
    <w:rsid w:val="0067494E"/>
    <w:rsid w:val="006961C1"/>
    <w:rsid w:val="006A1297"/>
    <w:rsid w:val="006B09AE"/>
    <w:rsid w:val="006B64D6"/>
    <w:rsid w:val="006C3E31"/>
    <w:rsid w:val="006C5F8A"/>
    <w:rsid w:val="006C7998"/>
    <w:rsid w:val="006E5329"/>
    <w:rsid w:val="006F2C99"/>
    <w:rsid w:val="006F5D48"/>
    <w:rsid w:val="00701815"/>
    <w:rsid w:val="007035FA"/>
    <w:rsid w:val="007058C4"/>
    <w:rsid w:val="00722EE6"/>
    <w:rsid w:val="0073162C"/>
    <w:rsid w:val="007641F2"/>
    <w:rsid w:val="00764AE5"/>
    <w:rsid w:val="00767321"/>
    <w:rsid w:val="00794997"/>
    <w:rsid w:val="007A2482"/>
    <w:rsid w:val="007A736D"/>
    <w:rsid w:val="007C364B"/>
    <w:rsid w:val="007E42AC"/>
    <w:rsid w:val="007F1BA4"/>
    <w:rsid w:val="00805499"/>
    <w:rsid w:val="00822907"/>
    <w:rsid w:val="00850C4E"/>
    <w:rsid w:val="00874BC7"/>
    <w:rsid w:val="00877726"/>
    <w:rsid w:val="008835E7"/>
    <w:rsid w:val="00887557"/>
    <w:rsid w:val="00897C54"/>
    <w:rsid w:val="008B3C41"/>
    <w:rsid w:val="008B3C54"/>
    <w:rsid w:val="008C0110"/>
    <w:rsid w:val="008C2014"/>
    <w:rsid w:val="008D24D5"/>
    <w:rsid w:val="008F3331"/>
    <w:rsid w:val="00903FD1"/>
    <w:rsid w:val="009074DD"/>
    <w:rsid w:val="00927213"/>
    <w:rsid w:val="009462AA"/>
    <w:rsid w:val="009726DE"/>
    <w:rsid w:val="00975466"/>
    <w:rsid w:val="00997390"/>
    <w:rsid w:val="009A14AE"/>
    <w:rsid w:val="009B3E98"/>
    <w:rsid w:val="009D6112"/>
    <w:rsid w:val="009F1F01"/>
    <w:rsid w:val="009F686A"/>
    <w:rsid w:val="009F68C7"/>
    <w:rsid w:val="00A02667"/>
    <w:rsid w:val="00A14047"/>
    <w:rsid w:val="00A24B73"/>
    <w:rsid w:val="00A30031"/>
    <w:rsid w:val="00A32DC9"/>
    <w:rsid w:val="00A72BE4"/>
    <w:rsid w:val="00A81B42"/>
    <w:rsid w:val="00AA2134"/>
    <w:rsid w:val="00AC5D29"/>
    <w:rsid w:val="00AE56EC"/>
    <w:rsid w:val="00AF3656"/>
    <w:rsid w:val="00B00DAC"/>
    <w:rsid w:val="00B06D40"/>
    <w:rsid w:val="00B11F49"/>
    <w:rsid w:val="00B1329A"/>
    <w:rsid w:val="00B209A3"/>
    <w:rsid w:val="00B22E6B"/>
    <w:rsid w:val="00B41AE9"/>
    <w:rsid w:val="00B5679E"/>
    <w:rsid w:val="00B6567A"/>
    <w:rsid w:val="00B8023C"/>
    <w:rsid w:val="00B8411D"/>
    <w:rsid w:val="00B90BB4"/>
    <w:rsid w:val="00BA4753"/>
    <w:rsid w:val="00BE11DD"/>
    <w:rsid w:val="00BF1B91"/>
    <w:rsid w:val="00C2228D"/>
    <w:rsid w:val="00C45491"/>
    <w:rsid w:val="00C70E71"/>
    <w:rsid w:val="00C81835"/>
    <w:rsid w:val="00C81872"/>
    <w:rsid w:val="00CB24D2"/>
    <w:rsid w:val="00CD7395"/>
    <w:rsid w:val="00CE047A"/>
    <w:rsid w:val="00CE4082"/>
    <w:rsid w:val="00CE468A"/>
    <w:rsid w:val="00CE6538"/>
    <w:rsid w:val="00D02D59"/>
    <w:rsid w:val="00D03262"/>
    <w:rsid w:val="00D0342E"/>
    <w:rsid w:val="00D11DFF"/>
    <w:rsid w:val="00D2020A"/>
    <w:rsid w:val="00D21E56"/>
    <w:rsid w:val="00D2683B"/>
    <w:rsid w:val="00D35C4F"/>
    <w:rsid w:val="00D42234"/>
    <w:rsid w:val="00D54656"/>
    <w:rsid w:val="00D643C7"/>
    <w:rsid w:val="00D646B3"/>
    <w:rsid w:val="00D64A37"/>
    <w:rsid w:val="00D850BC"/>
    <w:rsid w:val="00D874D2"/>
    <w:rsid w:val="00D90CD1"/>
    <w:rsid w:val="00DC02B1"/>
    <w:rsid w:val="00DC177E"/>
    <w:rsid w:val="00DC451D"/>
    <w:rsid w:val="00DC6306"/>
    <w:rsid w:val="00DC65A1"/>
    <w:rsid w:val="00DD3B2A"/>
    <w:rsid w:val="00DD65B7"/>
    <w:rsid w:val="00DE31FB"/>
    <w:rsid w:val="00E02B6F"/>
    <w:rsid w:val="00E109CE"/>
    <w:rsid w:val="00E111E9"/>
    <w:rsid w:val="00E225DA"/>
    <w:rsid w:val="00E27DA5"/>
    <w:rsid w:val="00E308EF"/>
    <w:rsid w:val="00E4159C"/>
    <w:rsid w:val="00E50370"/>
    <w:rsid w:val="00E5385C"/>
    <w:rsid w:val="00E54827"/>
    <w:rsid w:val="00E55596"/>
    <w:rsid w:val="00E767A7"/>
    <w:rsid w:val="00E82DE6"/>
    <w:rsid w:val="00EB54AF"/>
    <w:rsid w:val="00ED5457"/>
    <w:rsid w:val="00EF07FF"/>
    <w:rsid w:val="00F042A1"/>
    <w:rsid w:val="00F154DB"/>
    <w:rsid w:val="00F17B7F"/>
    <w:rsid w:val="00F21A04"/>
    <w:rsid w:val="00F24B25"/>
    <w:rsid w:val="00F24C3E"/>
    <w:rsid w:val="00F36FBB"/>
    <w:rsid w:val="00F51883"/>
    <w:rsid w:val="00F54021"/>
    <w:rsid w:val="00F77160"/>
    <w:rsid w:val="00F9464D"/>
    <w:rsid w:val="00F9642A"/>
    <w:rsid w:val="00F969CD"/>
    <w:rsid w:val="00FA34FB"/>
    <w:rsid w:val="00FB0B83"/>
    <w:rsid w:val="00FB4B27"/>
    <w:rsid w:val="00FC3FC9"/>
    <w:rsid w:val="00FC56D2"/>
    <w:rsid w:val="00FC6A0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332113"/>
  <w15:docId w15:val="{ABBB6181-B669-4C57-AA38-8159D99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plp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8" ma:contentTypeDescription="Creare un nuovo documento." ma:contentTypeScope="" ma:versionID="023c22a65f8b5c01e5ff8379861f512a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f0a5307187a6ee7a6f9185b10cf07b37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91afb5-1b30-4d0f-a933-4b74fd351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eeebba-aed3-40c5-bbfc-6661ccc79909}" ma:internalName="TaxCatchAll" ma:showField="CatchAllData" ma:web="a9d4746d-9bf3-47aa-a229-e5108e00b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fcbec-1f0a-4d1a-8224-a102d7232a3d">
      <Terms xmlns="http://schemas.microsoft.com/office/infopath/2007/PartnerControls"/>
    </lcf76f155ced4ddcb4097134ff3c332f>
    <TaxCatchAll xmlns="a9d4746d-9bf3-47aa-a229-e5108e00b078" xsi:nil="true"/>
  </documentManagement>
</p:properties>
</file>

<file path=customXml/itemProps1.xml><?xml version="1.0" encoding="utf-8"?>
<ds:datastoreItem xmlns:ds="http://schemas.openxmlformats.org/officeDocument/2006/customXml" ds:itemID="{ECA56869-77D2-48F2-BFB2-12F217BE8CA7}"/>
</file>

<file path=customXml/itemProps2.xml><?xml version="1.0" encoding="utf-8"?>
<ds:datastoreItem xmlns:ds="http://schemas.openxmlformats.org/officeDocument/2006/customXml" ds:itemID="{83AE7601-58F6-4AEC-9B13-AD6B8BDED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095C5-0AE1-4862-A82D-1809ABB28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D5C74-6FC2-4BD4-9D7A-296AEA3678A9}">
  <ds:schemaRefs>
    <ds:schemaRef ds:uri="http://schemas.microsoft.com/office/2006/metadata/properties"/>
    <ds:schemaRef ds:uri="http://schemas.microsoft.com/office/infopath/2007/PartnerControls"/>
    <ds:schemaRef ds:uri="c50fcbec-1f0a-4d1a-8224-a102d7232a3d"/>
    <ds:schemaRef ds:uri="a9d4746d-9bf3-47aa-a229-e5108e00b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Manuel Recchia</cp:lastModifiedBy>
  <cp:revision>22</cp:revision>
  <cp:lastPrinted>2018-06-07T08:33:00Z</cp:lastPrinted>
  <dcterms:created xsi:type="dcterms:W3CDTF">2023-05-11T14:13:00Z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  <property fmtid="{D5CDD505-2E9C-101B-9397-08002B2CF9AE}" pid="3" name="MediaServiceImageTags">
    <vt:lpwstr/>
  </property>
</Properties>
</file>